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22D42" w:rsidRPr="00E22D42" w:rsidTr="00E22D42">
        <w:trPr>
          <w:trHeight w:val="1275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800" w:type="dxa"/>
              <w:jc w:val="center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2692"/>
              <w:gridCol w:w="3689"/>
            </w:tblGrid>
            <w:tr w:rsidR="00E22D42" w:rsidRPr="00E22D42" w:rsidTr="00E22D42">
              <w:trPr>
                <w:jc w:val="center"/>
              </w:trPr>
              <w:tc>
                <w:tcPr>
                  <w:tcW w:w="165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NO</w:t>
                  </w:r>
                </w:p>
              </w:tc>
              <w:tc>
                <w:tcPr>
                  <w:tcW w:w="3750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YÜRÜTÜCÜSÜ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PROJE ADI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2012/1/MAP 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.Gülcihan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 xml:space="preserve"> GÜZELDAĞ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Lipas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 xml:space="preserve"> enziminin saflaştırılması için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Kriyojel-Mikroküre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>Kompozit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b/>
                      <w:color w:val="000000"/>
                      <w:sz w:val="15"/>
                      <w:szCs w:val="15"/>
                      <w:lang w:eastAsia="tr-TR"/>
                    </w:rPr>
                    <w:t xml:space="preserve"> Sistemler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.H.Aysun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MERCİMEK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Fermente gıdalardan izole edilen laktik asit bakterileri (LAB) tarafından üretilen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bakteriyosinlerin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karakterizasyonu</w:t>
                  </w:r>
                  <w:proofErr w:type="spellEnd"/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.Adem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İMALI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Kilis yöresinde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tıpbı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öneme sahip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makrafungusların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belirlenmesi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</w:t>
                  </w:r>
                  <w:bookmarkStart w:id="0" w:name="_GoBack"/>
                  <w:bookmarkEnd w:id="0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.Mehmet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AKYÜZ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Yaban mersini meyvesinden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polifenol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oksidaz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enziminin saflaştırılması ve bazı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pestistlerin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enzim aktivitesi üzerindeki etkilerin belirlenmesi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.Metin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AÇIKYILDIZ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Polar ve Polar olmayan çözücülerdeki kil süspansiyonlarının dispersiyon kararlılığının iyileştirilmesi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.Nail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İLHAN 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Moodle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öğrenme yönetim sisteminin kimya dersinin öğretiminde etkinliğin incelenmesi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.Nail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İLHAN 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Fen ve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Teknolji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Öğretmen adaylarının eğitim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araştırmlarına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karşı tutumlarının çeşitli değişkenlere göre incelenmesi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.Hülya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KUTU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Fen ve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Teknoli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öğretmen adaylarının bilimsel ve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pistemolojik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ve öz yeterlilik inançlarının eğitim alanındaki yenilikleri takip edip kullanma durumları açısından incelenmesi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.Hasan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ŞENER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Selim Sabit efendinin nahvi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osmani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adlı eserinin incelenmesi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.Hasan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ŞENER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Eski Harfli çocuk dergilerinden resimli dünya dergisinde ki metinlerin eğitim açısından incelenmesi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.Mehmet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KÖTEN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Karacadağ pirincinin kalite özelliklerinin belirlenmesi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2012/1/MAP 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.Mehmet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DEMİR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Kilis ili tıkayıcı uyku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apne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sendrolmlu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(TUAS)hastaların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antro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pometrik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ölçümlerin karşılaştırılması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2012/1/LTP 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Prof.Dr.Bilal</w:t>
                  </w:r>
                  <w:proofErr w:type="spellEnd"/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ACEMİOĞLU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Borun sulu çözeltiden uzaklaştırılması için </w:t>
                  </w: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lastRenderedPageBreak/>
                    <w:t xml:space="preserve">zeytin posası (PİRİNA) portakal ve elma kabuklarının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adsorbesnt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olarak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kullnımını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araştırılması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lastRenderedPageBreak/>
                    <w:t>2012/1/LTP 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.Hikmet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Y.ÇOĞUN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Oreochromıs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Nılotıcus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Dokularında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Aluminyum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Toksisitesi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üzerine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Kalsiyum'un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Koruyucu Etkisi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2012/1/LTP 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.Halim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AVCI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Sularda kurşunun </w:t>
                  </w: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önderiştirilerek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ICP-AES ile tayini</w:t>
                  </w:r>
                </w:p>
              </w:tc>
            </w:tr>
            <w:tr w:rsidR="00E22D42" w:rsidRPr="00E22D42" w:rsidTr="00E22D42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2012/1/LTP 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Yrd.Doç.Dr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.Cumhur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CANBAZOĞLU</w:t>
                  </w:r>
                </w:p>
              </w:tc>
              <w:tc>
                <w:tcPr>
                  <w:tcW w:w="6225" w:type="dxa"/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22D42" w:rsidRPr="00E22D42" w:rsidRDefault="00E22D42" w:rsidP="00E22D42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</w:pPr>
                  <w:proofErr w:type="spell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Antikansorejen</w:t>
                  </w:r>
                  <w:proofErr w:type="spell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aktivitesi bilinen bazı şifalı bitkilerdeki radyoaktivite </w:t>
                  </w:r>
                  <w:proofErr w:type="gramStart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>konsantrasyonunun</w:t>
                  </w:r>
                  <w:proofErr w:type="gramEnd"/>
                  <w:r w:rsidRPr="00E22D42">
                    <w:rPr>
                      <w:rFonts w:ascii="Verdana" w:eastAsia="Times New Roman" w:hAnsi="Verdana" w:cs="Tahoma"/>
                      <w:color w:val="000000"/>
                      <w:sz w:val="15"/>
                      <w:szCs w:val="15"/>
                      <w:lang w:eastAsia="tr-TR"/>
                    </w:rPr>
                    <w:t xml:space="preserve"> belirlenmesi</w:t>
                  </w:r>
                </w:p>
              </w:tc>
            </w:tr>
          </w:tbl>
          <w:p w:rsidR="00E22D42" w:rsidRPr="00E22D42" w:rsidRDefault="00E22D42" w:rsidP="00E22D42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596E2C" w:rsidRPr="00E22D42" w:rsidRDefault="00596E2C" w:rsidP="00E22D42"/>
    <w:sectPr w:rsidR="00596E2C" w:rsidRPr="00E2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B"/>
    <w:rsid w:val="00204F7B"/>
    <w:rsid w:val="00596E2C"/>
    <w:rsid w:val="00891A8B"/>
    <w:rsid w:val="00E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2015-04-13T09:13:00Z</dcterms:created>
  <dcterms:modified xsi:type="dcterms:W3CDTF">2015-04-13T09:13:00Z</dcterms:modified>
</cp:coreProperties>
</file>