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150" w:type="dxa"/>
        <w:tblBorders>
          <w:top w:val="single" w:sz="6" w:space="0" w:color="ADBBCA"/>
          <w:left w:val="single" w:sz="6" w:space="0" w:color="ADBBCA"/>
          <w:bottom w:val="single" w:sz="6" w:space="0" w:color="ADBBCA"/>
          <w:right w:val="single" w:sz="6" w:space="0" w:color="ADBBCA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919"/>
        <w:gridCol w:w="3357"/>
      </w:tblGrid>
      <w:tr w:rsidR="00204F7B" w:rsidRPr="00204F7B" w:rsidTr="00204F7B">
        <w:tc>
          <w:tcPr>
            <w:tcW w:w="165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PROJE NO</w:t>
            </w:r>
          </w:p>
        </w:tc>
        <w:tc>
          <w:tcPr>
            <w:tcW w:w="381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PROJE YÜRÜTÜCÜSÜ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PROJE ADLARI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2010/1/200/01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H. Yeter ÇOĞUN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Civa-Selenyum etkileşimini OREOCHROMİS NİLOTİCUS balık türünde hematolojik ve bazı kimyabiyosal parametreleri üzerine etkisini araştırılması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2010/1/200/02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Doç.Dr. Nazım ŞEKEROĞLU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Nanede (Mentha spicata L.) Uçucu Yağ formasnyonu Üzerine tuz Stresinin Etkilerinin Araştırılması 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Murat ESKİL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Şekil Hatırlamalı CoNiAL Alaşımlarında Yaşlandırma Süresinin Malzemenin şekil Hatırlama Özellikleri ve Martensitik Faz Dönüşümü Üzerine Etkileri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Mustafa YAZICI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Bazı Sıvı Kristal Karışımların Absorpsion  ve Floresans özelliklerinin incelenmesi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2010/1/03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Mustafa YAZICI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Bazı Sıvı Kristal Karışımların Absorpsion  ve Floresans özelliklerinin incelenmesi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2010/1/04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Kani ARICI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2-methyl-8 quinolinol molekülü ve onun bazı geçiş metal bileşiklerin geometrik özelliklerinin ve titreşimlerinin deneysel ve teroik olarak araştırılması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2010/1/05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Cumhur CANBAZOĞLU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 Toprak Örneklerinde U(238), TH(232), K(40) CS(137) Radyoaktivitei Konsantrasyonlarının Belirlenmesi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2010/1/06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Prof.Dr. Bilal ACEMİOĞLU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Remozol briilant blue R ve Metil Viyolet B boyasının sulu çözeltiden uzaklaştırılması için zeytin posasının (Prina) adsorbnet olarak kullanımın araştırılması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2010/1/07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Halim AVCI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Gaziantep Evsel ve Sanayi Atıklarından Etkilenmiş Olan Bazı Alanlarda Yetiştirilen Gıda Bitkileri ve Topraklarda Ağır Metal( Cd,Pb,Cr,Ni) Konssantrasyonunun ICP-OES Tayini 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2010/1/09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Murat ESKİL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2010/1/10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Prof.Dr. İsmail GÜVENÇ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Kilis İli ve Çeveresinde Üretimi Yapılan </w:t>
            </w: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lastRenderedPageBreak/>
              <w:t>Sebzelere Yönelik Mikrobiyal kaynaklı Krliliklerin Araştırılması ve Dekontaminasyon Olanaklarının Blirlenmesi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lastRenderedPageBreak/>
              <w:t>2010/1/11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Ali ÖZKAN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ve Yöresinde Yetiştirilen yerel Susam popülasyonlarınınn Biyolajik Kimyasal Özelliklerinin Belirlenmesi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2010/18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Gülcihan GÜZELDAĞ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 şehir şebeke suları,kuyu suları ve vb… su kaynaklarının mikrobiyolojik özelliklerinin tespit ve analizleri ile izole edilen bakteriler antibiyotik dirençliklerinin saptanması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2010/19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Prof.Dr. Bilal ACEMİOĞLU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Tekli ve İkili Sistemde Malachite Green ve Rhodamine B Boyasının Sulu Çözeltiden Uzaklaştırılması İçin Zeolitin Adsorbent Olarak Kullanım Araştırılması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2010/20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Halim AVCI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Şehir  Atık Sularından Etkilenen Toprak ve Gıda Bitkilerinde Bazı Eser Element Konsantrasyonlarının Tayini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2010/21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Prof.Dr. Abdulkadir YILDIZ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2010/02/01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Murat FİDAN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1714-1715 yılları arasında Ayntabda sosyal ve iktisadi yapı 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2010/02/02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Adem İMALI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 atmosferinde mikrofunbuz skorları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2010/02/03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Adem İMALI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2010/02/04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Hülya A. EROL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 Ağızları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2010/02/05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Gülcihan GÜZELDAĞ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Tekstil Boyar Maddelerinin Aeorobik koşullarda mikrobiyal giderme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2010/02/06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Prof.Dr. Ahmet ÇAKIR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rhizoplaca chrysoleuca liken türünden sekonder metabolitlerinin izalasyonu ve kimsyasal yapılarının belirlenmesi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2010/02/07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Doç.Dr. Nazım ŞEKEROĞLU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Kilis İli  7 Aralık Üniversitesi civarında florasının tespiti ve herbalyumlarının hazılanması izalosyonu ve kimsyasal yapılarının belirlenmesi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2010/02/08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Kani ARICI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 xml:space="preserve">Organik, inorganik ve polimerik moleküllerin fiziksel ve kimyasal </w:t>
            </w: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lastRenderedPageBreak/>
              <w:t>özelliklerini yarı deneysel ve teorik olrak Gaussian09 paket proğramı kullanarak hesaplanması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lastRenderedPageBreak/>
              <w:t>2010/02/09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Ayşenur KAYA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  <w:tr w:rsidR="00204F7B" w:rsidRPr="00204F7B" w:rsidTr="00204F7B"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2010/02/10</w:t>
            </w:r>
          </w:p>
        </w:tc>
        <w:tc>
          <w:tcPr>
            <w:tcW w:w="0" w:type="auto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Yrd.Doç.Dr. Ayşenur KAYA</w:t>
            </w:r>
          </w:p>
        </w:tc>
        <w:tc>
          <w:tcPr>
            <w:tcW w:w="4200" w:type="dxa"/>
            <w:tcBorders>
              <w:top w:val="single" w:sz="6" w:space="0" w:color="7EA3B5"/>
              <w:left w:val="single" w:sz="6" w:space="0" w:color="7EA3B5"/>
              <w:bottom w:val="single" w:sz="6" w:space="0" w:color="7EA3B5"/>
              <w:right w:val="single" w:sz="6" w:space="0" w:color="7EA3B5"/>
            </w:tcBorders>
            <w:shd w:val="clear" w:color="auto" w:fill="E5F0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F7B" w:rsidRPr="00204F7B" w:rsidRDefault="00204F7B" w:rsidP="00204F7B">
            <w:pPr>
              <w:spacing w:after="0" w:line="336" w:lineRule="atLeast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</w:pPr>
            <w:r w:rsidRPr="00204F7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tr-TR"/>
              </w:rPr>
              <w:t>DESTEKLENMEYEN PROJE</w:t>
            </w:r>
          </w:p>
        </w:tc>
      </w:tr>
    </w:tbl>
    <w:p w:rsidR="00596E2C" w:rsidRDefault="00596E2C">
      <w:bookmarkStart w:id="0" w:name="_GoBack"/>
      <w:bookmarkEnd w:id="0"/>
    </w:p>
    <w:sectPr w:rsidR="005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B"/>
    <w:rsid w:val="00204F7B"/>
    <w:rsid w:val="005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2015-04-13T09:11:00Z</dcterms:created>
  <dcterms:modified xsi:type="dcterms:W3CDTF">2015-04-13T09:11:00Z</dcterms:modified>
</cp:coreProperties>
</file>